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E55B" w14:textId="4C83954E" w:rsidR="00135659" w:rsidRDefault="00135659" w:rsidP="009879D6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</w:pPr>
      <w:r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  <w:t>Szülői tájékoztató étkezés igénybevételéhez</w:t>
      </w:r>
      <w:r w:rsidR="004F79EA"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  <w:t xml:space="preserve"> 2024/2025. tanévre</w:t>
      </w:r>
    </w:p>
    <w:p w14:paraId="618E52B3" w14:textId="642B2539" w:rsidR="009879D6" w:rsidRDefault="009879D6" w:rsidP="009879D6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</w:pPr>
      <w:r w:rsidRPr="009879D6"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  <w:t>Általános Szerződési Feltételek</w:t>
      </w:r>
    </w:p>
    <w:p w14:paraId="48870ECB" w14:textId="122DADD6" w:rsidR="004F79EA" w:rsidRPr="009879D6" w:rsidRDefault="004F79EA" w:rsidP="009879D6">
      <w:pPr>
        <w:spacing w:before="150" w:after="150" w:line="240" w:lineRule="auto"/>
        <w:ind w:left="150" w:right="150"/>
        <w:jc w:val="center"/>
        <w:outlineLvl w:val="2"/>
        <w:rPr>
          <w:rFonts w:ascii="Arial" w:eastAsia="Times New Roman" w:hAnsi="Arial" w:cs="Arial"/>
          <w:color w:val="635A5A"/>
          <w:kern w:val="0"/>
          <w:sz w:val="27"/>
          <w:szCs w:val="27"/>
          <w:lang w:eastAsia="hu-HU"/>
          <w14:ligatures w14:val="none"/>
        </w:rPr>
      </w:pPr>
    </w:p>
    <w:p w14:paraId="6702D93A" w14:textId="77777777" w:rsidR="004F79EA" w:rsidRPr="0080549C" w:rsidRDefault="009879D6" w:rsidP="00E626ED">
      <w:pPr>
        <w:rPr>
          <w:rFonts w:ascii="Arial" w:hAnsi="Arial" w:cs="Arial"/>
          <w:color w:val="212529"/>
          <w:sz w:val="20"/>
          <w:szCs w:val="20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Az intézményi étkeztetési feladatok ellátását </w:t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a Szombathelyi Köznevelési GAMESZ végzi a SZMJV Önkormányzatának megbízásából.</w:t>
      </w:r>
    </w:p>
    <w:p w14:paraId="505E3E7D" w14:textId="27D236EB" w:rsidR="00E626ED" w:rsidRPr="0080549C" w:rsidRDefault="009879D6" w:rsidP="00E626ED">
      <w:pPr>
        <w:rPr>
          <w:rFonts w:ascii="Arial" w:hAnsi="Arial" w:cs="Arial"/>
          <w:color w:val="212529"/>
          <w:sz w:val="20"/>
          <w:szCs w:val="20"/>
        </w:rPr>
      </w:pP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A Szombathelyi Köznevelési GAMESZ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 az élelmezési tevékenységet külső étkeztető céggel, az HUNGAST ELAMEN Kereskedelmi és Vendéglátó Zrt.-</w:t>
      </w:r>
      <w:proofErr w:type="spellStart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vel</w:t>
      </w:r>
      <w:proofErr w:type="spellEnd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 kötött szolgáltatási szerződés keretében bonyolítja le.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="00AB3427">
        <w:rPr>
          <w:rFonts w:ascii="Arial" w:hAnsi="Arial" w:cs="Arial"/>
          <w:color w:val="212529"/>
          <w:sz w:val="20"/>
          <w:szCs w:val="20"/>
          <w:shd w:val="clear" w:color="auto" w:fill="FFFFFF"/>
        </w:rPr>
        <w:t>Amennyiben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szülő, törvényes képviselő eltérően nem rendelkezik, a tanulók </w:t>
      </w:r>
      <w:proofErr w:type="gramStart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számára  az</w:t>
      </w:r>
      <w:proofErr w:type="gramEnd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iskolai tanítási napokon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települési önkormányzat közigazgatási területén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állami intézményfenntartó központ, valamint az állami szakképzési és felnőttképzési szerv által fenntartott nevelési-oktatási intézményben biztosítja a déli meleg főétkezést és két további étkezést. A gyermekétkeztetés </w:t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intézményi térítési díjának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 összegét a helyi települési önkormányzat állapítja meg.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érvényes térítési díjakról a </w:t>
      </w:r>
      <w:hyperlink r:id="rId6" w:history="1">
        <w:r w:rsidR="00135659" w:rsidRPr="0080549C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Szombathelyi Köznevelési GAMESZ honlapján</w:t>
        </w:r>
      </w:hyperlink>
      <w:hyperlink r:id="rId7" w:history="1"/>
      <w:r w:rsidR="00135659" w:rsidRPr="0080549C">
        <w:rPr>
          <w:rFonts w:ascii="Arial" w:hAnsi="Arial" w:cs="Arial"/>
          <w:sz w:val="20"/>
          <w:szCs w:val="20"/>
        </w:rPr>
        <w:t xml:space="preserve"> </w:t>
      </w:r>
      <w:r w:rsidR="0013565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tájékozódhatnak.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 xml:space="preserve">A térítési díj beszedése – </w:t>
      </w:r>
      <w:r w:rsidR="00AB3427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>Szombathely Megyei Jogú Város Közgyűlésének 11/1993. (IV.01.) rendelete alapján</w:t>
      </w:r>
      <w:r w:rsidRPr="0080549C">
        <w:rPr>
          <w:rFonts w:ascii="Arial" w:hAnsi="Arial" w:cs="Arial"/>
          <w:b/>
          <w:bCs/>
          <w:color w:val="212529"/>
          <w:sz w:val="20"/>
          <w:szCs w:val="20"/>
          <w:bdr w:val="none" w:sz="0" w:space="0" w:color="auto" w:frame="1"/>
          <w:shd w:val="clear" w:color="auto" w:fill="FFFFFF"/>
        </w:rPr>
        <w:t xml:space="preserve"> - a szolgáltatást megelőzően, előzetes befizetéssel valósul meg.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gyermekétkeztetés személyi térítési díjának megfizetésére a szülői felügyeleti joggal rendelkező szülő, vagy más törvényes képviselő köteles.</w:t>
      </w:r>
    </w:p>
    <w:p w14:paraId="7D5D6222" w14:textId="2673FB0E" w:rsidR="00E626ED" w:rsidRPr="0080549C" w:rsidRDefault="002A5D06" w:rsidP="00AB2BF2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z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intézményi gyermek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étkez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tet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és</w:t>
      </w:r>
      <w:r w:rsidR="00E626ED" w:rsidRPr="0080549C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 xml:space="preserve"> igénybevétele</w:t>
      </w:r>
      <w:r w:rsidR="00E626ED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kétféle módon történhet:</w:t>
      </w:r>
    </w:p>
    <w:p w14:paraId="0CE39048" w14:textId="25821A6C" w:rsidR="002A5D06" w:rsidRPr="0080549C" w:rsidRDefault="00806991" w:rsidP="00E626ED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Szombathelyi Köznevelési GAMESZ honlapjáról</w:t>
      </w:r>
      <w:r w:rsidR="004128D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8B24B2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Nyomtatványok menüpont alatt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letölthető</w:t>
      </w:r>
      <w:r w:rsidR="008B24B2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Étkezési nyilatkozat és GDPR nyilatkozat</w:t>
      </w:r>
      <w:r w:rsidR="002A5D06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pontos, kézzel aláírt kitöltésével VAGY</w:t>
      </w:r>
    </w:p>
    <w:p w14:paraId="2F18B409" w14:textId="77777777" w:rsidR="00BF6B17" w:rsidRPr="0080549C" w:rsidRDefault="002A5D06" w:rsidP="002A5D06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Személyesen történő beiratkozás esetén, papír alapon pontosan kitöltött és aláírt nyomtatványok kitöltésével igényelheti.</w:t>
      </w:r>
    </w:p>
    <w:p w14:paraId="2A80C58C" w14:textId="1930E363" w:rsidR="008B0E6C" w:rsidRPr="0080549C" w:rsidRDefault="008B0E6C" w:rsidP="00BF6B17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 nyilatkozatok </w:t>
      </w:r>
      <w:r w:rsidR="0066612F" w:rsidRPr="0080549C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beküldési módja</w:t>
      </w:r>
      <w:r w:rsidR="0066612F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:</w:t>
      </w:r>
    </w:p>
    <w:p w14:paraId="48EEC3E2" w14:textId="44862618" w:rsidR="0066612F" w:rsidRPr="0080549C" w:rsidRDefault="00AB3427" w:rsidP="0066612F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Digitális másolatként</w:t>
      </w:r>
      <w:r w:rsidR="0066612F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</w:t>
      </w:r>
      <w:hyperlink r:id="rId8" w:history="1">
        <w:r w:rsidR="0066612F" w:rsidRPr="0080549C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elelmezes@gamesz.szombathely.hu</w:t>
        </w:r>
      </w:hyperlink>
      <w:r w:rsidR="0066612F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email címre</w:t>
      </w:r>
      <w:r w:rsidR="002423C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, VAGY</w:t>
      </w:r>
    </w:p>
    <w:p w14:paraId="33180A79" w14:textId="38BE797D" w:rsidR="0066612F" w:rsidRPr="0080549C" w:rsidRDefault="0066612F" w:rsidP="0066612F">
      <w:pPr>
        <w:pStyle w:val="Listaszerbekezds"/>
        <w:numPr>
          <w:ilvl w:val="0"/>
          <w:numId w:val="2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Személyesen a Nádasdy F. u. 4. szám alatti pénztárba, </w:t>
      </w:r>
      <w:r w:rsidR="002423C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illetve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</w:t>
      </w:r>
      <w:r w:rsidR="004128DD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postaládába</w:t>
      </w:r>
      <w:r w:rsidR="002423C9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bedobva.</w:t>
      </w:r>
    </w:p>
    <w:p w14:paraId="0947A1E1" w14:textId="56731327" w:rsidR="008B0E6C" w:rsidRPr="0080549C" w:rsidRDefault="00AB3427" w:rsidP="00BF6B17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Az étkezés igénybevételére történő jelentkezés beküldési</w:t>
      </w:r>
      <w:r w:rsidR="0066612F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h</w:t>
      </w:r>
      <w:r w:rsidR="002A5D06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atárid</w:t>
      </w:r>
      <w:r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eje</w:t>
      </w:r>
      <w:r w:rsidR="0066612F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>:</w:t>
      </w:r>
      <w:r w:rsidR="002A5D06" w:rsidRPr="0080549C">
        <w:rPr>
          <w:rFonts w:ascii="Arial" w:hAnsi="Arial" w:cs="Arial"/>
          <w:b/>
          <w:bCs/>
          <w:color w:val="212529"/>
          <w:sz w:val="20"/>
          <w:szCs w:val="20"/>
          <w:shd w:val="clear" w:color="auto" w:fill="FFFFFF"/>
        </w:rPr>
        <w:t xml:space="preserve"> 2024. május 13</w:t>
      </w:r>
      <w:r w:rsidR="002A5D06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  <w:r w:rsidR="008B0E6C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</w:p>
    <w:p w14:paraId="668012FE" w14:textId="09C82C8E" w:rsidR="004D59F4" w:rsidRPr="0080549C" w:rsidRDefault="008B24B2" w:rsidP="0066612F">
      <w:pPr>
        <w:rPr>
          <w:rFonts w:ascii="Arial" w:hAnsi="Arial" w:cs="Arial"/>
          <w:color w:val="212529"/>
          <w:sz w:val="20"/>
          <w:szCs w:val="20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FONTOS</w:t>
      </w:r>
      <w:proofErr w:type="gramStart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!!!</w:t>
      </w:r>
      <w:proofErr w:type="gramEnd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AB3427">
        <w:rPr>
          <w:rFonts w:ascii="Arial" w:hAnsi="Arial" w:cs="Arial"/>
          <w:color w:val="212529"/>
          <w:sz w:val="20"/>
          <w:szCs w:val="20"/>
          <w:shd w:val="clear" w:color="auto" w:fill="FFFFFF"/>
        </w:rPr>
        <w:t>Kérjük, hogy t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elefonszámot minden esetben adjanak meg</w:t>
      </w:r>
      <w:r w:rsidR="00527AD8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egyeztetés céljából!</w:t>
      </w:r>
    </w:p>
    <w:p w14:paraId="0A553548" w14:textId="3EC1D59A" w:rsidR="004D59F4" w:rsidRPr="0080549C" w:rsidRDefault="009879D6" w:rsidP="004D59F4">
      <w:pPr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Térítési díj befizetésének határideje: tárgyhó</w:t>
      </w:r>
      <w:r w:rsidR="00A76BE3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napo</w:t>
      </w:r>
      <w:r w:rsidRPr="0080549C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t megelőző hó 20-a</w:t>
      </w:r>
      <w:r w:rsidR="007D4821" w:rsidRPr="0080549C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,</w:t>
      </w:r>
      <w:r w:rsidR="00F25949">
        <w:rPr>
          <w:rFonts w:ascii="Arial" w:hAnsi="Arial" w:cs="Arial"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="00F25949" w:rsidRPr="00526308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augusztusban </w:t>
      </w:r>
      <w:r w:rsidR="00526308" w:rsidRPr="00526308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23</w:t>
      </w:r>
      <w:r w:rsidR="00526308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-a</w:t>
      </w:r>
      <w:r w:rsidR="0016799D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!</w:t>
      </w:r>
      <w:r w:rsidR="004D59F4"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 A havi fizetendő térítési díj összegéről e-mailben értesítést kapnak.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b/>
          <w:bCs/>
          <w:color w:val="212529"/>
          <w:sz w:val="20"/>
          <w:szCs w:val="20"/>
          <w:u w:val="single"/>
          <w:bdr w:val="none" w:sz="0" w:space="0" w:color="auto" w:frame="1"/>
          <w:shd w:val="clear" w:color="auto" w:fill="FFFFFF"/>
        </w:rPr>
        <w:t>A gyermekek, tanulók számára az étkezés a térítési díj befizetésével kerül megrendelésre. Amennyiben a szülő, illetve a tanuló a díjat nem fizeti meg a kiírt határidőre, az azt jelenti, hogy az étkezést nem kívánja igénybe venni.</w:t>
      </w:r>
    </w:p>
    <w:p w14:paraId="4CC792C7" w14:textId="77777777" w:rsidR="004D59F4" w:rsidRPr="0080549C" w:rsidRDefault="009879D6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Az étkezési térítési díj befizetése a következő módokon lehetséges:</w:t>
      </w:r>
    </w:p>
    <w:p w14:paraId="67A36C99" w14:textId="77777777" w:rsidR="004D59F4" w:rsidRPr="0080549C" w:rsidRDefault="004D59F4" w:rsidP="004D59F4">
      <w:pPr>
        <w:pStyle w:val="Listaszerbekezds"/>
        <w:numPr>
          <w:ilvl w:val="0"/>
          <w:numId w:val="5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t>Ingyenes bankkártyás fizetés</w:t>
      </w:r>
    </w:p>
    <w:p w14:paraId="358B69CE" w14:textId="77777777" w:rsidR="004D59F4" w:rsidRPr="0080549C" w:rsidRDefault="004D59F4" w:rsidP="004D59F4">
      <w:pPr>
        <w:pStyle w:val="Listaszerbekezds"/>
        <w:numPr>
          <w:ilvl w:val="0"/>
          <w:numId w:val="5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t xml:space="preserve">Banki átutalással a számlán megadott </w:t>
      </w:r>
      <w:proofErr w:type="spellStart"/>
      <w:r w:rsidRPr="0080549C">
        <w:rPr>
          <w:rFonts w:ascii="Arial" w:hAnsi="Arial" w:cs="Arial"/>
          <w:color w:val="212529"/>
          <w:sz w:val="20"/>
          <w:szCs w:val="20"/>
        </w:rPr>
        <w:t>alszámlára</w:t>
      </w:r>
      <w:proofErr w:type="spellEnd"/>
    </w:p>
    <w:p w14:paraId="19886800" w14:textId="6629797B" w:rsidR="004D59F4" w:rsidRPr="0080549C" w:rsidRDefault="004D59F4" w:rsidP="004D59F4">
      <w:pPr>
        <w:pStyle w:val="Listaszerbekezds"/>
        <w:numPr>
          <w:ilvl w:val="0"/>
          <w:numId w:val="5"/>
        </w:num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</w:rPr>
        <w:t xml:space="preserve">Készpénzzel az OTP Bankban, ahol 1.500 Ft-os </w:t>
      </w:r>
      <w:proofErr w:type="gramStart"/>
      <w:r w:rsidRPr="0080549C">
        <w:rPr>
          <w:rFonts w:ascii="Arial" w:hAnsi="Arial" w:cs="Arial"/>
          <w:color w:val="212529"/>
          <w:sz w:val="20"/>
          <w:szCs w:val="20"/>
        </w:rPr>
        <w:t>tranzakciós</w:t>
      </w:r>
      <w:proofErr w:type="gramEnd"/>
      <w:r w:rsidRPr="0080549C">
        <w:rPr>
          <w:rFonts w:ascii="Arial" w:hAnsi="Arial" w:cs="Arial"/>
          <w:color w:val="212529"/>
          <w:sz w:val="20"/>
          <w:szCs w:val="20"/>
        </w:rPr>
        <w:t xml:space="preserve"> díjat számítanak fel a befizetésnél</w:t>
      </w:r>
      <w:r w:rsidR="009879D6" w:rsidRPr="0080549C">
        <w:rPr>
          <w:rFonts w:ascii="Arial" w:hAnsi="Arial" w:cs="Arial"/>
          <w:color w:val="212529"/>
          <w:sz w:val="20"/>
          <w:szCs w:val="20"/>
        </w:rPr>
        <w:br/>
      </w:r>
    </w:p>
    <w:p w14:paraId="398D2163" w14:textId="360D5698" w:rsidR="00F25949" w:rsidRDefault="002423C9" w:rsidP="00246E81">
      <w:pPr>
        <w:pStyle w:val="Nincstrkz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Szombathelyi Köznevelési GAMESZ bevezette az un. „Szülői modult” a ZIPMEAL programot, a közétkeztetés igénybevételének</w:t>
      </w:r>
      <w:r w:rsidR="00827B2D">
        <w:rPr>
          <w:rFonts w:ascii="Arial" w:hAnsi="Arial" w:cs="Arial"/>
          <w:color w:val="212529"/>
          <w:sz w:val="20"/>
          <w:szCs w:val="20"/>
          <w:shd w:val="clear" w:color="auto" w:fill="FFFFFF"/>
        </w:rPr>
        <w:t>, ügyintézés</w:t>
      </w:r>
      <w:r w:rsidR="004128DD">
        <w:rPr>
          <w:rFonts w:ascii="Arial" w:hAnsi="Arial" w:cs="Arial"/>
          <w:color w:val="212529"/>
          <w:sz w:val="20"/>
          <w:szCs w:val="20"/>
          <w:shd w:val="clear" w:color="auto" w:fill="FFFFFF"/>
        </w:rPr>
        <w:t>ének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megkönnyítése érdekében.</w:t>
      </w:r>
      <w:r w:rsidRPr="0080549C">
        <w:rPr>
          <w:rFonts w:ascii="Arial" w:hAnsi="Arial" w:cs="Arial"/>
          <w:color w:val="212529"/>
          <w:sz w:val="20"/>
          <w:szCs w:val="20"/>
        </w:rPr>
        <w:br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 www.szombathelyigamesz.hu oldalon, illetve a </w:t>
      </w:r>
      <w:hyperlink r:id="rId9" w:history="1">
        <w:r w:rsidRPr="0080549C">
          <w:rPr>
            <w:rStyle w:val="Hiperhivatkozs"/>
            <w:rFonts w:ascii="Arial" w:hAnsi="Arial" w:cs="Arial"/>
            <w:color w:val="007BFF"/>
            <w:sz w:val="20"/>
            <w:szCs w:val="20"/>
            <w:bdr w:val="none" w:sz="0" w:space="0" w:color="auto" w:frame="1"/>
            <w:shd w:val="clear" w:color="auto" w:fill="FFFFFF"/>
          </w:rPr>
          <w:t>https://zipmeal.hu</w:t>
        </w:r>
      </w:hyperlink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 oldalon elérhető a közétkeztetési rendszer szülői modulja, ahol a szülők egy webes felületen, vagy </w:t>
      </w:r>
      <w:proofErr w:type="gramStart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>applikációból</w:t>
      </w:r>
      <w:proofErr w:type="gramEnd"/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online intézhetik gyermekeik számára az étkezések lemondását, nyomon követhetik a számláikat, valamint </w:t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lastRenderedPageBreak/>
        <w:t>megnézhetik az étlapot, korábbi rendeléseiket. A szülői modul használatához a szülőnek érvényes email címmel kell rendelkeznie.</w:t>
      </w:r>
    </w:p>
    <w:p w14:paraId="21394A69" w14:textId="1274F87E" w:rsidR="00246E81" w:rsidRPr="0080549C" w:rsidRDefault="00F25949" w:rsidP="00246E81">
      <w:pPr>
        <w:pStyle w:val="Nincstrkz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 szülő regisztrálni </w:t>
      </w:r>
      <w:r w:rsidR="00A81C0A" w:rsidRPr="00A81C0A">
        <w:rPr>
          <w:rFonts w:ascii="Arial" w:hAnsi="Arial" w:cs="Arial"/>
          <w:b/>
          <w:bCs/>
          <w:color w:val="212529"/>
          <w:sz w:val="20"/>
          <w:szCs w:val="20"/>
          <w:u w:val="single"/>
          <w:shd w:val="clear" w:color="auto" w:fill="FFFFFF"/>
        </w:rPr>
        <w:t>legkorábban</w:t>
      </w:r>
      <w:r w:rsidR="00A81C0A">
        <w:rPr>
          <w:rFonts w:ascii="Arial" w:hAnsi="Arial" w:cs="Arial"/>
          <w:color w:val="212529"/>
          <w:sz w:val="20"/>
          <w:szCs w:val="20"/>
          <w:shd w:val="clear" w:color="auto" w:fill="FFFFFF"/>
        </w:rPr>
        <w:t>, csak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az első számla - nyilatkozatban megadott - email címre történő megérkezését követően tud</w:t>
      </w:r>
      <w:r w:rsidR="00F12D46">
        <w:rPr>
          <w:rFonts w:ascii="Arial" w:hAnsi="Arial" w:cs="Arial"/>
          <w:color w:val="212529"/>
          <w:sz w:val="20"/>
          <w:szCs w:val="20"/>
          <w:shd w:val="clear" w:color="auto" w:fill="FFFFFF"/>
        </w:rPr>
        <w:t>, am</w:t>
      </w:r>
      <w:r w:rsidR="000235E7">
        <w:rPr>
          <w:rFonts w:ascii="Arial" w:hAnsi="Arial" w:cs="Arial"/>
          <w:color w:val="212529"/>
          <w:sz w:val="20"/>
          <w:szCs w:val="20"/>
          <w:shd w:val="clear" w:color="auto" w:fill="FFFFFF"/>
        </w:rPr>
        <w:t>elyen</w:t>
      </w:r>
      <w:r w:rsidR="00F12D46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közlemény rovatban szerepel a 14 jegyű kártyaszám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! A regisztráció menetét lépésről lépésre megtalálja a </w:t>
      </w:r>
      <w:hyperlink r:id="rId10" w:history="1">
        <w:r w:rsidRPr="00950E0B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www.szombathelyigamesz.hu</w:t>
        </w:r>
      </w:hyperlink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oldalon.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Az étkezés </w:t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lemondása tárgynapot megelőző munkanapon 8:30 óráig lehetséges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. A lemondást: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- </w:t>
      </w:r>
      <w:proofErr w:type="spell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ZipMeal</w:t>
      </w:r>
      <w:proofErr w:type="spell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szülői modulon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ügyintézői telefonszámokon (reggel 7:30 órától) vagy,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e-mailben az </w:t>
      </w:r>
      <w:hyperlink r:id="rId11" w:history="1">
        <w:r w:rsidR="009879D6" w:rsidRPr="0080549C">
          <w:rPr>
            <w:rStyle w:val="Hiperhivatkozs"/>
            <w:rFonts w:ascii="Arial" w:hAnsi="Arial" w:cs="Arial"/>
            <w:color w:val="008000"/>
            <w:sz w:val="20"/>
            <w:szCs w:val="20"/>
            <w:bdr w:val="none" w:sz="0" w:space="0" w:color="auto" w:frame="1"/>
            <w:shd w:val="clear" w:color="auto" w:fill="FFFFFF"/>
          </w:rPr>
          <w:t>elelmezes@gamesz.szombathely.hu</w:t>
        </w:r>
      </w:hyperlink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 címen kell bejelenteni. Ekkor meg kell adni a gyermek nevét, </w:t>
      </w:r>
      <w:proofErr w:type="gram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intézményét</w:t>
      </w:r>
      <w:proofErr w:type="gram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ill. a lemondani kívánt napokat.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 gyermek hiányzása, betegsége, távolléte esetén, a gyermek étkezését le KELL mondani, az INGYENESEN étkező gyermekekre vonatkozóan is. 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Nevelésbe vett gyermek esetén a nevelőszülő kötelessége lemondani a gyermek étkezését. Utógondozotti ellátásban részesülő fiatal felnőttek saját maguk kötelesek az étkezés lemondására.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 le nem mondott adagok jelentős anyagi kárt okoznak a fenntartó önkormányzatnak. A szülők, ha </w:t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nem részesülnek kedvezményben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, akkor is a teljes díj kb. 47 %-át fizetik meg. A fennmaradó részt a fenntartó önkormányzat állja.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A gyermek, tanuló hiányzása </w:t>
      </w:r>
      <w:proofErr w:type="gramStart"/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automatikusan</w:t>
      </w:r>
      <w:proofErr w:type="gramEnd"/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nem vonja maga után az étkezés lemondását! Nem elegendő az iskolának bejelenteni a távolmaradást, a GAMESZ felé is jelezni kell a fen</w:t>
      </w:r>
      <w:r w:rsidR="005E230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t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megadott módok egyikén.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A </w:t>
      </w:r>
      <w:proofErr w:type="spellStart"/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ZipMeal</w:t>
      </w:r>
      <w:proofErr w:type="spellEnd"/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szülői modul</w:t>
      </w:r>
      <w:r w:rsidR="00655B11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ban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lehetőség </w:t>
      </w:r>
      <w:r w:rsidR="00655B11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van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a megrendelt adagok közül egy napon belül a tízórai és az uzsonna lemondására, amit előző munkanap 8:30 óráig kezel a rendszer.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Későbbi időpontban másnapra nem enged módosítást kezdeményezni. Ebéd nélkül kizárólag tízórai és/vagy uzsonna rendelésére nincs lehetőség.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Az étkezést étkezési kártya ellenében lehet igénybe venni. Az ebédlőben a kártya érintésekor a monitor </w:t>
      </w:r>
      <w:proofErr w:type="spell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kijelzi</w:t>
      </w:r>
      <w:proofErr w:type="spell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, hogy a gyermek rendelkezik-e megrendelt adaggal.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Az </w:t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első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étkezési kártyát a Szombathelyi Köznevelési GAMESZ térítésmentesen bocsájtja az étkező gyermekek rendelkezésére. A kártya elvesztése, sérülése esetén pótlása, díjköteles</w:t>
      </w:r>
      <w:r w:rsidR="003C3196" w:rsidRPr="0080549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3C319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Az érvényes kártyadíjról a Szombathelyi Köznevelési GAMESZ honlapján tájékozódhat. 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Az új kártyát a Szombathelyi Köznevelési </w:t>
      </w:r>
      <w:proofErr w:type="spell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Gamesz</w:t>
      </w:r>
      <w:proofErr w:type="spell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étkezési csoportjánál lehet igényelni. 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Az alkalmazott technológia napi egyszeri kártyahasználatot biztosít.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333399">
        <w:rPr>
          <w:rFonts w:ascii="Arial" w:hAnsi="Arial" w:cs="Arial"/>
          <w:sz w:val="20"/>
          <w:szCs w:val="20"/>
          <w:shd w:val="clear" w:color="auto" w:fill="FFFFFF"/>
        </w:rPr>
        <w:t xml:space="preserve">Az aznapi, illetve a következő napi (kifizetésre került) ebédet saját éthordóban el lehet vinni, átvételi igazolás, elismervény ellenében. </w:t>
      </w:r>
      <w:proofErr w:type="gramStart"/>
      <w:r w:rsidR="009879D6" w:rsidRPr="00333399">
        <w:rPr>
          <w:rFonts w:ascii="Arial" w:hAnsi="Arial" w:cs="Arial"/>
          <w:sz w:val="20"/>
          <w:szCs w:val="20"/>
          <w:shd w:val="clear" w:color="auto" w:fill="FFFFFF"/>
        </w:rPr>
        <w:t>Az elvitel igényét az étkezési ügyintézőnek jelezni szükséges az </w:t>
      </w:r>
      <w:hyperlink r:id="rId12" w:history="1">
        <w:r w:rsidR="009879D6" w:rsidRPr="00333399">
          <w:rPr>
            <w:rFonts w:ascii="Arial" w:hAnsi="Arial" w:cs="Arial"/>
            <w:b/>
            <w:bCs/>
            <w:color w:val="70AD47" w:themeColor="accent6"/>
            <w:sz w:val="20"/>
            <w:szCs w:val="20"/>
            <w:u w:val="single"/>
            <w:shd w:val="clear" w:color="auto" w:fill="FFFFFF"/>
          </w:rPr>
          <w:t>elelmezes@gamesz.szombathely.hu</w:t>
        </w:r>
      </w:hyperlink>
      <w:r w:rsidR="009879D6" w:rsidRPr="00333399">
        <w:rPr>
          <w:rFonts w:ascii="Arial" w:hAnsi="Arial" w:cs="Arial"/>
          <w:sz w:val="20"/>
          <w:szCs w:val="20"/>
          <w:shd w:val="clear" w:color="auto" w:fill="FFFFFF"/>
        </w:rPr>
        <w:t> címre.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A kedvezményes térítési díj igénybevételének feltételei: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A normatív kedvezmény megállapításánál minden esetben a gyermekek védelméről és a gyámügyi igazgatásról szóló 1997. évi XXXI. törvény az irányadó, amely alapján az intézményi térítési díj </w:t>
      </w:r>
      <w:r w:rsidR="009879D6" w:rsidRPr="0080549C"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  <w:t>100 %-át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 normatív kedvezményként kell biztosítani: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1-8. évfolyamon nappali rendszerű iskolai oktatásban részt vevő tanuló után, ha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rendszeres gyermekvédelmi kedvezményben részesül;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nevelésbe</w:t>
      </w:r>
      <w:proofErr w:type="gram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vették</w:t>
      </w:r>
      <w:proofErr w:type="gram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1-8. évfolyamon felüli nappali rendszerű iskolai oktatásban részt vevő tanuló után, ha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nevelésbe vették, utógondozói ellátásban részesül.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 gyermekétkeztetés során az intézményi térítési díj </w:t>
      </w:r>
      <w:r w:rsidR="009879D6" w:rsidRPr="0080549C">
        <w:rPr>
          <w:rFonts w:ascii="Arial" w:hAnsi="Arial" w:cs="Arial"/>
          <w:b/>
          <w:bCs/>
          <w:sz w:val="20"/>
          <w:szCs w:val="20"/>
          <w:shd w:val="clear" w:color="auto" w:fill="FFFFFF"/>
        </w:rPr>
        <w:t>50 %-át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normatív kedvezményként kell biztosítani az 1-8. és az azon felüli évfolyamon nappali rendszerű iskolai oktatásban részt vevő tanuló után, ha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ha olyan családban él, amelyben három vagy több gyermeket nevelnek;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ha tartósan beteg vagy fogyatékos gyermek, sajátos nevelési igényű;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1-8. évfolyamon felüli nappali rendszerű iskolai oktatásban részt vevő tanuló után, ha rendszeres gyermekvédelmi kedvezményben részesül.</w:t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</w:rPr>
        <w:br/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Az ingyenes vagy kedvezményes étkezés jogosultsági feltételeinek fennállását a személyes gondoskodást nyújtó </w:t>
      </w:r>
      <w:proofErr w:type="spell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gyermekjóléti</w:t>
      </w:r>
      <w:proofErr w:type="spell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alapellátások és gyermekvédelmi szakellátások térítési díjáról és az igénylésükhöz felhasználható bizonyítékokról szóló 328/2011. (XII.29.) Korm. rendeletben foglaltak szerint kell igazolni:</w:t>
      </w:r>
      <w:r w:rsidR="009879D6" w:rsidRPr="0080549C">
        <w:rPr>
          <w:rFonts w:ascii="Arial" w:hAnsi="Arial" w:cs="Arial"/>
          <w:sz w:val="20"/>
          <w:szCs w:val="20"/>
        </w:rPr>
        <w:br/>
      </w:r>
      <w:proofErr w:type="gramStart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>-  Az</w:t>
      </w:r>
      <w:proofErr w:type="gramEnd"/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1-8. és az azon felüli évfolyamon nappali rendszerű iskolai oktatásban részt vevő tanuló után, ha </w:t>
      </w:r>
      <w:r w:rsidR="009879D6" w:rsidRPr="0080549C">
        <w:rPr>
          <w:rFonts w:ascii="Arial" w:hAnsi="Arial" w:cs="Arial"/>
          <w:sz w:val="20"/>
          <w:szCs w:val="20"/>
          <w:shd w:val="clear" w:color="auto" w:fill="FFFFFF"/>
        </w:rPr>
        <w:lastRenderedPageBreak/>
        <w:t>olyan családban él, amelyben három vagy több gyermeket nevelnek, elegendő a kötelezett (szülő) nyilatkozata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>. Rendszeres gyermekvédelmi kedvezmény esetén határozatot, nevelésbe vétel esetén igazolást, tartós betegség és fogyatékosság esetén a magasabb összegű családi pótlékra való jogosultság igazolását – annak hiányában a szakorvosi vagy szakértői és rehabilitációs bizottság szakvéleményét – csatolni kell.</w:t>
      </w:r>
    </w:p>
    <w:p w14:paraId="08F085D6" w14:textId="1866B9D8" w:rsidR="009879D6" w:rsidRPr="0080549C" w:rsidRDefault="009879D6" w:rsidP="00246E81">
      <w:pPr>
        <w:pStyle w:val="Nincstrkz"/>
        <w:rPr>
          <w:rFonts w:ascii="Arial" w:hAnsi="Arial" w:cs="Arial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kedvezmények jogosultsága alapjául szolgáló körülményekben bekövetkező változásokat, azok bekövetkeztétől számított 3 napon belül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írásban, </w:t>
      </w:r>
      <w:r w:rsidRPr="008054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az </w:t>
      </w:r>
      <w:hyperlink r:id="rId13" w:history="1">
        <w:r w:rsidRPr="0080549C">
          <w:rPr>
            <w:rStyle w:val="Hiperhivatkozs"/>
            <w:rFonts w:ascii="Arial" w:hAnsi="Arial" w:cs="Arial"/>
            <w:color w:val="008000"/>
            <w:sz w:val="20"/>
            <w:szCs w:val="20"/>
            <w:bdr w:val="none" w:sz="0" w:space="0" w:color="auto" w:frame="1"/>
          </w:rPr>
          <w:t>elelmezes@gamesz.szombathely.hu</w:t>
        </w:r>
      </w:hyperlink>
      <w:r w:rsidRPr="0080549C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 címre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 be kell jelenteni a GAMESZ ügyintézőjének!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Amennyiben az ingyenes vagy kedvezményes étkezés igényléséhez benyújtott igazolások/határozatok/szakvélemények </w:t>
      </w:r>
      <w:r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érvényessége lejár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 és a szülő/gondviselő nem küld be </w:t>
      </w:r>
      <w:proofErr w:type="gramStart"/>
      <w:r w:rsidRPr="0080549C">
        <w:rPr>
          <w:rFonts w:ascii="Arial" w:hAnsi="Arial" w:cs="Arial"/>
          <w:sz w:val="20"/>
          <w:szCs w:val="20"/>
          <w:shd w:val="clear" w:color="auto" w:fill="FFFFFF"/>
        </w:rPr>
        <w:t>újabbat</w:t>
      </w:r>
      <w:proofErr w:type="gramEnd"/>
      <w:r w:rsidRPr="0080549C">
        <w:rPr>
          <w:rFonts w:ascii="Arial" w:hAnsi="Arial" w:cs="Arial"/>
          <w:sz w:val="20"/>
          <w:szCs w:val="20"/>
          <w:shd w:val="clear" w:color="auto" w:fill="FFFFFF"/>
        </w:rPr>
        <w:t>, úgy az étkezés folyamatosságát csak a teljesárú díj befizetése mellett tudjuk biztosítani!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Az ELAMEN Zrt tájékoztatása szerint, </w:t>
      </w:r>
      <w:r w:rsidRPr="0080549C">
        <w:rPr>
          <w:rFonts w:ascii="Arial" w:hAnsi="Arial" w:cs="Arial"/>
          <w:b/>
          <w:bCs/>
          <w:sz w:val="20"/>
          <w:szCs w:val="20"/>
          <w:u w:val="single"/>
          <w:bdr w:val="none" w:sz="0" w:space="0" w:color="auto" w:frame="1"/>
          <w:shd w:val="clear" w:color="auto" w:fill="FFFFFF"/>
        </w:rPr>
        <w:t>diétás szolgáltatást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 szakorvosi igazolás megléte esetén, vagy vallási okokra való hivatkozással (pl.: sertéshús </w:t>
      </w:r>
      <w:proofErr w:type="gramStart"/>
      <w:r w:rsidRPr="0080549C">
        <w:rPr>
          <w:rFonts w:ascii="Arial" w:hAnsi="Arial" w:cs="Arial"/>
          <w:sz w:val="20"/>
          <w:szCs w:val="20"/>
          <w:shd w:val="clear" w:color="auto" w:fill="FFFFFF"/>
        </w:rPr>
        <w:t>mentes</w:t>
      </w:r>
      <w:proofErr w:type="gramEnd"/>
      <w:r w:rsidRPr="0080549C">
        <w:rPr>
          <w:rFonts w:ascii="Arial" w:hAnsi="Arial" w:cs="Arial"/>
          <w:sz w:val="20"/>
          <w:szCs w:val="20"/>
          <w:shd w:val="clear" w:color="auto" w:fill="FFFFFF"/>
        </w:rPr>
        <w:t>, ovo-</w:t>
      </w:r>
      <w:proofErr w:type="spellStart"/>
      <w:r w:rsidRPr="0080549C">
        <w:rPr>
          <w:rFonts w:ascii="Arial" w:hAnsi="Arial" w:cs="Arial"/>
          <w:sz w:val="20"/>
          <w:szCs w:val="20"/>
          <w:shd w:val="clear" w:color="auto" w:fill="FFFFFF"/>
        </w:rPr>
        <w:t>lakto</w:t>
      </w:r>
      <w:proofErr w:type="spellEnd"/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vegetáriánus étrend) lehet igényelni.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37/2014. (IV. 30.) EMMI rendelet szerint: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„2. § (1) 22. szakorvos: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a) endokrinológia és anyagcsere-betegségek ráépített szakképesítéssel rendelkező szakorvos,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b) </w:t>
      </w:r>
      <w:proofErr w:type="spellStart"/>
      <w:r w:rsidRPr="0080549C">
        <w:rPr>
          <w:rFonts w:ascii="Arial" w:hAnsi="Arial" w:cs="Arial"/>
          <w:sz w:val="20"/>
          <w:szCs w:val="20"/>
          <w:shd w:val="clear" w:color="auto" w:fill="FFFFFF"/>
        </w:rPr>
        <w:t>gasztroenterológia</w:t>
      </w:r>
      <w:proofErr w:type="spellEnd"/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alap szakképesítéssel rendelkező szakorvos,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c) </w:t>
      </w:r>
      <w:proofErr w:type="spellStart"/>
      <w:r w:rsidRPr="0080549C">
        <w:rPr>
          <w:rFonts w:ascii="Arial" w:hAnsi="Arial" w:cs="Arial"/>
          <w:sz w:val="20"/>
          <w:szCs w:val="20"/>
          <w:shd w:val="clear" w:color="auto" w:fill="FFFFFF"/>
        </w:rPr>
        <w:t>diabetológiai</w:t>
      </w:r>
      <w:proofErr w:type="spellEnd"/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szakorvosi licenccel rendelkező szakorvos,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d) </w:t>
      </w:r>
      <w:proofErr w:type="spellStart"/>
      <w:r w:rsidRPr="0080549C">
        <w:rPr>
          <w:rFonts w:ascii="Arial" w:hAnsi="Arial" w:cs="Arial"/>
          <w:sz w:val="20"/>
          <w:szCs w:val="20"/>
          <w:shd w:val="clear" w:color="auto" w:fill="FFFFFF"/>
        </w:rPr>
        <w:t>allergológia</w:t>
      </w:r>
      <w:proofErr w:type="spellEnd"/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és klinikai immunológia ráépített szakképesítéssel rendelkező szakorvos;”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A fenti szakorvosi körön kívül eső orvosi igazolásokat (pl.: háziorvos, stb.) nem áll módunkban elfogadni.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A diétás étkezés igénybevételéhez az ELAMEN Zrt által készített, Szülői/gondviselői nyilatkozat diétás szolgáltatásról és a szolgáltatáshoz szükséges adatkezelésről szóló </w:t>
      </w:r>
      <w:proofErr w:type="gramStart"/>
      <w:r w:rsidRPr="0080549C">
        <w:rPr>
          <w:rFonts w:ascii="Arial" w:hAnsi="Arial" w:cs="Arial"/>
          <w:sz w:val="20"/>
          <w:szCs w:val="20"/>
          <w:shd w:val="clear" w:color="auto" w:fill="FFFFFF"/>
        </w:rPr>
        <w:t>dokumentumokat</w:t>
      </w:r>
      <w:proofErr w:type="gramEnd"/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kell kitölteni</w:t>
      </w:r>
      <w:r w:rsidR="002128C7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, ami megtalálható a </w:t>
      </w:r>
      <w:hyperlink r:id="rId14" w:history="1">
        <w:r w:rsidR="002128C7" w:rsidRPr="0080549C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www.szombathelyigamesz.hu</w:t>
        </w:r>
      </w:hyperlink>
      <w:r w:rsidR="002128C7"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oldalon.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 xml:space="preserve"> Az ELAMEN Zrt dietetikusa átvizsgálja a rendelkezésre bocsátott </w:t>
      </w:r>
      <w:proofErr w:type="gramStart"/>
      <w:r w:rsidRPr="0080549C">
        <w:rPr>
          <w:rFonts w:ascii="Arial" w:hAnsi="Arial" w:cs="Arial"/>
          <w:sz w:val="20"/>
          <w:szCs w:val="20"/>
          <w:shd w:val="clear" w:color="auto" w:fill="FFFFFF"/>
        </w:rPr>
        <w:t>információkat</w:t>
      </w:r>
      <w:proofErr w:type="gramEnd"/>
      <w:r w:rsidRPr="0080549C">
        <w:rPr>
          <w:rFonts w:ascii="Arial" w:hAnsi="Arial" w:cs="Arial"/>
          <w:sz w:val="20"/>
          <w:szCs w:val="20"/>
          <w:shd w:val="clear" w:color="auto" w:fill="FFFFFF"/>
        </w:rPr>
        <w:t>, a szülő elfogadja a szolgáltatónak a diétás igény teljesítéséről szóló vállalását. Ezt követően kezdhető meg a diétás szolgáltatás megrendelése és kiszolgálása.</w:t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</w:rPr>
        <w:br/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Szombathely, 202</w:t>
      </w:r>
      <w:r w:rsidR="000C4996" w:rsidRPr="0080549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80549C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80549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80549C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302F5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4E12D6" w:rsidRPr="008054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68B21DA" w14:textId="0AEC5FFE" w:rsidR="004F79EA" w:rsidRDefault="004F79EA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</w:r>
      <w:r w:rsidRPr="0080549C">
        <w:rPr>
          <w:rFonts w:ascii="Arial" w:hAnsi="Arial" w:cs="Arial"/>
          <w:color w:val="212529"/>
          <w:sz w:val="20"/>
          <w:szCs w:val="20"/>
          <w:shd w:val="clear" w:color="auto" w:fill="FFFFFF"/>
        </w:rPr>
        <w:tab/>
        <w:t>Szombathelyi Köznevelési GAMESZ</w:t>
      </w:r>
    </w:p>
    <w:p w14:paraId="292B422E" w14:textId="7B96AD4F" w:rsidR="00B05F30" w:rsidRDefault="00B05F30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E839E4B" w14:textId="7A5C80FA" w:rsidR="00B05F30" w:rsidRDefault="00B05F30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265546FB" w14:textId="77777777" w:rsidR="00B05F30" w:rsidRPr="00834EB4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Tájékoztatom, hogy a </w:t>
      </w:r>
      <w:r w:rsidRPr="005C2905">
        <w:rPr>
          <w:rFonts w:ascii="Times New Roman" w:eastAsia="Times New Roman" w:hAnsi="Times New Roman" w:cs="Times New Roman"/>
          <w:b/>
        </w:rPr>
        <w:t>jelenleg</w:t>
      </w:r>
      <w:r w:rsidRPr="00834EB4">
        <w:rPr>
          <w:rFonts w:ascii="Times New Roman" w:eastAsia="Times New Roman" w:hAnsi="Times New Roman" w:cs="Times New Roman"/>
          <w:b/>
        </w:rPr>
        <w:t xml:space="preserve"> érvényben lévő általános iskolai étkezési díjak az alábbiak: </w:t>
      </w:r>
    </w:p>
    <w:p w14:paraId="3090D823" w14:textId="77777777" w:rsidR="00B05F30" w:rsidRPr="00834EB4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EB4">
        <w:rPr>
          <w:rFonts w:ascii="Times New Roman" w:eastAsia="Times New Roman" w:hAnsi="Times New Roman" w:cs="Times New Roman"/>
          <w:bCs/>
        </w:rPr>
        <w:t>NORMÁL étkezés</w:t>
      </w:r>
      <w:r w:rsidRPr="00834EB4">
        <w:rPr>
          <w:rFonts w:ascii="Times New Roman" w:eastAsia="Times New Roman" w:hAnsi="Times New Roman" w:cs="Times New Roman"/>
        </w:rPr>
        <w:t xml:space="preserve"> </w:t>
      </w:r>
      <w:r w:rsidRPr="00834EB4">
        <w:rPr>
          <w:rFonts w:ascii="Times New Roman" w:eastAsia="Times New Roman" w:hAnsi="Times New Roman" w:cs="Times New Roman"/>
          <w:bCs/>
          <w:u w:val="single"/>
        </w:rPr>
        <w:t>a tanulók által fizetendő (Ft/adag) </w:t>
      </w:r>
      <w:proofErr w:type="gramStart"/>
      <w:r w:rsidRPr="00834EB4">
        <w:rPr>
          <w:rFonts w:ascii="Times New Roman" w:eastAsia="Times New Roman" w:hAnsi="Times New Roman" w:cs="Times New Roman"/>
          <w:bCs/>
          <w:u w:val="single"/>
        </w:rPr>
        <w:t>:</w:t>
      </w:r>
      <w:r w:rsidRPr="00834EB4">
        <w:rPr>
          <w:rFonts w:ascii="Times New Roman" w:eastAsia="Times New Roman" w:hAnsi="Times New Roman" w:cs="Times New Roman"/>
        </w:rPr>
        <w:t xml:space="preserve">    </w:t>
      </w:r>
      <w:r w:rsidRPr="00834EB4">
        <w:rPr>
          <w:rFonts w:ascii="Times New Roman" w:eastAsia="Times New Roman" w:hAnsi="Times New Roman" w:cs="Times New Roman"/>
        </w:rPr>
        <w:tab/>
      </w:r>
      <w:r w:rsidRPr="00834EB4">
        <w:rPr>
          <w:rFonts w:ascii="Times New Roman" w:eastAsia="Times New Roman" w:hAnsi="Times New Roman" w:cs="Times New Roman"/>
        </w:rPr>
        <w:tab/>
      </w:r>
      <w:r w:rsidRPr="00834EB4">
        <w:rPr>
          <w:rFonts w:ascii="Times New Roman" w:eastAsia="Times New Roman" w:hAnsi="Times New Roman" w:cs="Times New Roman"/>
          <w:bCs/>
        </w:rPr>
        <w:t>ebéd</w:t>
      </w:r>
      <w:proofErr w:type="gramEnd"/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640 </w:t>
      </w:r>
      <w:r w:rsidRPr="00834EB4">
        <w:rPr>
          <w:rFonts w:ascii="Times New Roman" w:eastAsia="Times New Roman" w:hAnsi="Times New Roman" w:cs="Times New Roman"/>
          <w:bCs/>
        </w:rPr>
        <w:t>Ft/adag</w:t>
      </w:r>
    </w:p>
    <w:p w14:paraId="3FC07F19" w14:textId="77777777" w:rsidR="00B05F30" w:rsidRPr="00834EB4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proofErr w:type="gramStart"/>
      <w:r w:rsidRPr="00834EB4">
        <w:rPr>
          <w:rFonts w:ascii="Times New Roman" w:eastAsia="Times New Roman" w:hAnsi="Times New Roman" w:cs="Times New Roman"/>
          <w:bCs/>
        </w:rPr>
        <w:t>tízórai</w:t>
      </w:r>
      <w:proofErr w:type="gramEnd"/>
      <w:r w:rsidRPr="00834EB4">
        <w:rPr>
          <w:rFonts w:ascii="Times New Roman" w:eastAsia="Times New Roman" w:hAnsi="Times New Roman" w:cs="Times New Roman"/>
          <w:bCs/>
        </w:rPr>
        <w:t xml:space="preserve"> </w:t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225</w:t>
      </w:r>
      <w:r w:rsidRPr="00834EB4">
        <w:rPr>
          <w:rFonts w:ascii="Times New Roman" w:eastAsia="Times New Roman" w:hAnsi="Times New Roman" w:cs="Times New Roman"/>
          <w:bCs/>
        </w:rPr>
        <w:t xml:space="preserve"> Ft/adag</w:t>
      </w:r>
    </w:p>
    <w:p w14:paraId="56D8A764" w14:textId="77777777" w:rsidR="00B05F30" w:rsidRPr="00834EB4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proofErr w:type="gramStart"/>
      <w:r w:rsidRPr="00834EB4">
        <w:rPr>
          <w:rFonts w:ascii="Times New Roman" w:eastAsia="Times New Roman" w:hAnsi="Times New Roman" w:cs="Times New Roman"/>
          <w:bCs/>
        </w:rPr>
        <w:t>uzsonna</w:t>
      </w:r>
      <w:proofErr w:type="gramEnd"/>
      <w:r w:rsidRPr="00834EB4">
        <w:rPr>
          <w:rFonts w:ascii="Times New Roman" w:eastAsia="Times New Roman" w:hAnsi="Times New Roman" w:cs="Times New Roman"/>
          <w:bCs/>
        </w:rPr>
        <w:t xml:space="preserve"> </w:t>
      </w:r>
      <w:r w:rsidRPr="00834EB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225</w:t>
      </w:r>
      <w:r w:rsidRPr="00834EB4">
        <w:rPr>
          <w:rFonts w:ascii="Times New Roman" w:eastAsia="Times New Roman" w:hAnsi="Times New Roman" w:cs="Times New Roman"/>
          <w:bCs/>
        </w:rPr>
        <w:t xml:space="preserve"> Ft/adag</w:t>
      </w:r>
    </w:p>
    <w:p w14:paraId="509A81D7" w14:textId="77777777" w:rsidR="00B05F30" w:rsidRPr="00834EB4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DIÉTÁS </w:t>
      </w:r>
      <w:r w:rsidRPr="00834EB4">
        <w:rPr>
          <w:rFonts w:ascii="Times New Roman" w:eastAsia="Times New Roman" w:hAnsi="Times New Roman" w:cs="Times New Roman"/>
          <w:bCs/>
        </w:rPr>
        <w:t>étkezés</w:t>
      </w:r>
      <w:r w:rsidRPr="00834EB4">
        <w:rPr>
          <w:rFonts w:ascii="Times New Roman" w:eastAsia="Times New Roman" w:hAnsi="Times New Roman" w:cs="Times New Roman"/>
        </w:rPr>
        <w:t xml:space="preserve"> </w:t>
      </w:r>
      <w:r w:rsidRPr="00834EB4">
        <w:rPr>
          <w:rFonts w:ascii="Times New Roman" w:eastAsia="Times New Roman" w:hAnsi="Times New Roman" w:cs="Times New Roman"/>
          <w:bCs/>
          <w:u w:val="single"/>
        </w:rPr>
        <w:t>a tanulók által fizetendő (Ft/adag):</w:t>
      </w:r>
      <w:r w:rsidRPr="00834EB4">
        <w:rPr>
          <w:rFonts w:ascii="Times New Roman" w:eastAsia="Times New Roman" w:hAnsi="Times New Roman" w:cs="Times New Roman"/>
        </w:rPr>
        <w:tab/>
      </w:r>
      <w:r w:rsidRPr="00834EB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34EB4">
        <w:rPr>
          <w:rFonts w:ascii="Times New Roman" w:eastAsia="Times New Roman" w:hAnsi="Times New Roman" w:cs="Times New Roman"/>
          <w:bCs/>
        </w:rPr>
        <w:t>ebéd</w:t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765</w:t>
      </w:r>
      <w:r w:rsidRPr="00834EB4">
        <w:rPr>
          <w:rFonts w:ascii="Times New Roman" w:eastAsia="Times New Roman" w:hAnsi="Times New Roman" w:cs="Times New Roman"/>
          <w:bCs/>
        </w:rPr>
        <w:t xml:space="preserve"> Ft/adag</w:t>
      </w:r>
    </w:p>
    <w:p w14:paraId="5273FF21" w14:textId="77777777" w:rsidR="00B05F30" w:rsidRPr="00834EB4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proofErr w:type="gramStart"/>
      <w:r w:rsidRPr="00834EB4">
        <w:rPr>
          <w:rFonts w:ascii="Times New Roman" w:eastAsia="Times New Roman" w:hAnsi="Times New Roman" w:cs="Times New Roman"/>
          <w:bCs/>
        </w:rPr>
        <w:t>tízórai</w:t>
      </w:r>
      <w:proofErr w:type="gramEnd"/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275</w:t>
      </w:r>
      <w:r w:rsidRPr="00834EB4">
        <w:rPr>
          <w:rFonts w:ascii="Times New Roman" w:eastAsia="Times New Roman" w:hAnsi="Times New Roman" w:cs="Times New Roman"/>
          <w:bCs/>
        </w:rPr>
        <w:t xml:space="preserve"> Ft/adag</w:t>
      </w:r>
    </w:p>
    <w:p w14:paraId="470F6FA7" w14:textId="77777777" w:rsidR="00B05F30" w:rsidRDefault="00B05F30" w:rsidP="00B05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r w:rsidRPr="00834EB4">
        <w:rPr>
          <w:rFonts w:ascii="Times New Roman" w:eastAsia="Times New Roman" w:hAnsi="Times New Roman" w:cs="Times New Roman"/>
          <w:bCs/>
        </w:rPr>
        <w:tab/>
      </w:r>
      <w:proofErr w:type="gramStart"/>
      <w:r w:rsidRPr="00834EB4">
        <w:rPr>
          <w:rFonts w:ascii="Times New Roman" w:eastAsia="Times New Roman" w:hAnsi="Times New Roman" w:cs="Times New Roman"/>
          <w:bCs/>
        </w:rPr>
        <w:t>uzsonna</w:t>
      </w:r>
      <w:proofErr w:type="gramEnd"/>
      <w:r w:rsidRPr="00834EB4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275</w:t>
      </w:r>
      <w:r w:rsidRPr="00834EB4">
        <w:rPr>
          <w:rFonts w:ascii="Times New Roman" w:eastAsia="Times New Roman" w:hAnsi="Times New Roman" w:cs="Times New Roman"/>
          <w:bCs/>
        </w:rPr>
        <w:t xml:space="preserve"> Ft/adag</w:t>
      </w:r>
    </w:p>
    <w:p w14:paraId="49CCFFF0" w14:textId="363B2B44" w:rsidR="00B05F30" w:rsidRDefault="00B05F30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16F7A221" w14:textId="351377F9" w:rsidR="00B05F30" w:rsidRDefault="00B05F30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46EE56D6" w14:textId="77777777" w:rsidR="00B05F30" w:rsidRPr="0080549C" w:rsidRDefault="00B05F30" w:rsidP="004D59F4">
      <w:pPr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bookmarkStart w:id="0" w:name="_GoBack"/>
      <w:bookmarkEnd w:id="0"/>
    </w:p>
    <w:sectPr w:rsidR="00B05F30" w:rsidRPr="0080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07C8"/>
    <w:multiLevelType w:val="hybridMultilevel"/>
    <w:tmpl w:val="501A4510"/>
    <w:lvl w:ilvl="0" w:tplc="B3485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947CB"/>
    <w:multiLevelType w:val="hybridMultilevel"/>
    <w:tmpl w:val="02E0C4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A7F50"/>
    <w:multiLevelType w:val="hybridMultilevel"/>
    <w:tmpl w:val="CFC8D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056DD"/>
    <w:multiLevelType w:val="hybridMultilevel"/>
    <w:tmpl w:val="38B49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16E15"/>
    <w:multiLevelType w:val="hybridMultilevel"/>
    <w:tmpl w:val="AFDC0F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219D9"/>
    <w:multiLevelType w:val="hybridMultilevel"/>
    <w:tmpl w:val="C4F22CDE"/>
    <w:lvl w:ilvl="0" w:tplc="B34855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D6"/>
    <w:rsid w:val="00000ACB"/>
    <w:rsid w:val="000235E7"/>
    <w:rsid w:val="00060329"/>
    <w:rsid w:val="000C4996"/>
    <w:rsid w:val="00135659"/>
    <w:rsid w:val="0016799D"/>
    <w:rsid w:val="002128C7"/>
    <w:rsid w:val="002423C9"/>
    <w:rsid w:val="00246E81"/>
    <w:rsid w:val="002A5D06"/>
    <w:rsid w:val="00333399"/>
    <w:rsid w:val="003C3196"/>
    <w:rsid w:val="004128DD"/>
    <w:rsid w:val="004D59F4"/>
    <w:rsid w:val="004E12D6"/>
    <w:rsid w:val="004F79EA"/>
    <w:rsid w:val="00526308"/>
    <w:rsid w:val="00527AD8"/>
    <w:rsid w:val="005314B4"/>
    <w:rsid w:val="005E2306"/>
    <w:rsid w:val="006507DF"/>
    <w:rsid w:val="00655B11"/>
    <w:rsid w:val="0066612F"/>
    <w:rsid w:val="006B101A"/>
    <w:rsid w:val="006B653E"/>
    <w:rsid w:val="007D4821"/>
    <w:rsid w:val="0080549C"/>
    <w:rsid w:val="00806991"/>
    <w:rsid w:val="00827B2D"/>
    <w:rsid w:val="008B0E6C"/>
    <w:rsid w:val="008B24B2"/>
    <w:rsid w:val="009017CC"/>
    <w:rsid w:val="009879D6"/>
    <w:rsid w:val="00A31BB6"/>
    <w:rsid w:val="00A76BE3"/>
    <w:rsid w:val="00A81C0A"/>
    <w:rsid w:val="00AB2BF2"/>
    <w:rsid w:val="00AB3427"/>
    <w:rsid w:val="00B05F30"/>
    <w:rsid w:val="00BF6B17"/>
    <w:rsid w:val="00D15269"/>
    <w:rsid w:val="00D1694C"/>
    <w:rsid w:val="00E302F5"/>
    <w:rsid w:val="00E626ED"/>
    <w:rsid w:val="00F00CF1"/>
    <w:rsid w:val="00F12D46"/>
    <w:rsid w:val="00F25949"/>
    <w:rsid w:val="00F5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0309"/>
  <w15:chartTrackingRefBased/>
  <w15:docId w15:val="{F41979F7-68C4-4F67-9DC3-2B8559B1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987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79D6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879D6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rsid w:val="009879D6"/>
    <w:rPr>
      <w:rFonts w:ascii="Times New Roman" w:eastAsia="Times New Roman" w:hAnsi="Times New Roman" w:cs="Times New Roman"/>
      <w:b/>
      <w:bCs/>
      <w:kern w:val="0"/>
      <w:sz w:val="27"/>
      <w:szCs w:val="27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E626ED"/>
    <w:pPr>
      <w:ind w:left="720"/>
      <w:contextualSpacing/>
    </w:pPr>
  </w:style>
  <w:style w:type="paragraph" w:styleId="Nincstrkz">
    <w:name w:val="No Spacing"/>
    <w:uiPriority w:val="1"/>
    <w:qFormat/>
    <w:rsid w:val="0024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mezes@gamesz.szombathely.hu" TargetMode="External"/><Relationship Id="rId13" Type="http://schemas.openxmlformats.org/officeDocument/2006/relationships/hyperlink" Target="mailto:elelmezes@gamesz.szombathely.hu" TargetMode="External"/><Relationship Id="rId3" Type="http://schemas.openxmlformats.org/officeDocument/2006/relationships/styles" Target="styles.xml"/><Relationship Id="rId7" Type="http://schemas.openxmlformats.org/officeDocument/2006/relationships/hyperlink" Target="http://localhost/gamesz/files/Teritesi_dijak_2022_08_15.pdf" TargetMode="External"/><Relationship Id="rId12" Type="http://schemas.openxmlformats.org/officeDocument/2006/relationships/hyperlink" Target="mailto:elelmezes@gamesz.szombathely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zombathelyigamesz.hu/aktualitasok.html" TargetMode="External"/><Relationship Id="rId11" Type="http://schemas.openxmlformats.org/officeDocument/2006/relationships/hyperlink" Target="mailto:elelmezes@gamesz.szombathely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ombathelyigame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ipmeal.hu/" TargetMode="External"/><Relationship Id="rId14" Type="http://schemas.openxmlformats.org/officeDocument/2006/relationships/hyperlink" Target="http://www.szombathelyigam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1B22-6926-4A49-8269-896D178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Kiskonyvelo</dc:creator>
  <cp:keywords/>
  <dc:description/>
  <cp:lastModifiedBy>Ibolya</cp:lastModifiedBy>
  <cp:revision>2</cp:revision>
  <cp:lastPrinted>2024-03-20T09:30:00Z</cp:lastPrinted>
  <dcterms:created xsi:type="dcterms:W3CDTF">2024-03-21T10:06:00Z</dcterms:created>
  <dcterms:modified xsi:type="dcterms:W3CDTF">2024-03-21T10:06:00Z</dcterms:modified>
</cp:coreProperties>
</file>